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AC" w:rsidRDefault="007F68AC" w:rsidP="007F68AC">
      <w:pPr>
        <w:rPr>
          <w:rFonts w:ascii="ＭＳ ゴシック" w:eastAsia="ＭＳ ゴシック" w:hAnsi="ＭＳ ゴシック"/>
          <w:b/>
          <w:sz w:val="22"/>
          <w:szCs w:val="22"/>
        </w:rPr>
      </w:pPr>
      <w:r w:rsidRPr="009C3BED">
        <w:rPr>
          <w:rFonts w:ascii="ＭＳ ゴシック" w:eastAsia="ＭＳ ゴシック" w:hAnsi="ＭＳ ゴシック" w:hint="eastAsia"/>
          <w:b/>
          <w:sz w:val="22"/>
          <w:szCs w:val="22"/>
        </w:rPr>
        <w:t>【様式11】</w:t>
      </w:r>
    </w:p>
    <w:p w:rsidR="007F68AC" w:rsidRDefault="007F68AC" w:rsidP="007F68AC">
      <w:pPr>
        <w:jc w:val="center"/>
        <w:rPr>
          <w:rFonts w:ascii="ＭＳ 明朝" w:hAnsi="ＭＳ 明朝"/>
          <w:sz w:val="28"/>
          <w:szCs w:val="28"/>
        </w:rPr>
      </w:pPr>
      <w:r w:rsidRPr="00216A60">
        <w:rPr>
          <w:rFonts w:ascii="ＭＳ 明朝" w:hAnsi="ＭＳ 明朝" w:hint="eastAsia"/>
          <w:sz w:val="28"/>
          <w:szCs w:val="28"/>
        </w:rPr>
        <w:t>業務従事者一覧</w:t>
      </w:r>
    </w:p>
    <w:p w:rsidR="007F68AC" w:rsidRPr="00216A60" w:rsidRDefault="007F68AC" w:rsidP="007F68AC">
      <w:pPr>
        <w:jc w:val="center"/>
        <w:rPr>
          <w:rFonts w:ascii="ＭＳ 明朝" w:hAnsi="ＭＳ 明朝"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267"/>
        <w:gridCol w:w="2203"/>
        <w:gridCol w:w="1109"/>
        <w:gridCol w:w="1141"/>
        <w:gridCol w:w="1180"/>
      </w:tblGrid>
      <w:tr w:rsidR="007F68AC" w:rsidRPr="007E7DEC" w:rsidTr="004D3353">
        <w:trPr>
          <w:trHeight w:val="671"/>
        </w:trPr>
        <w:tc>
          <w:tcPr>
            <w:tcW w:w="1929" w:type="dxa"/>
            <w:shd w:val="clear" w:color="auto" w:fill="FFFF00"/>
            <w:vAlign w:val="center"/>
          </w:tcPr>
          <w:p w:rsidR="007F68AC" w:rsidRPr="007E7DEC" w:rsidRDefault="007F68AC" w:rsidP="004D3353">
            <w:pPr>
              <w:jc w:val="center"/>
              <w:rPr>
                <w:rFonts w:ascii="ＭＳ 明朝" w:hAnsi="ＭＳ 明朝" w:hint="eastAsia"/>
                <w:sz w:val="22"/>
                <w:szCs w:val="22"/>
              </w:rPr>
            </w:pPr>
            <w:r w:rsidRPr="007E7DEC">
              <w:rPr>
                <w:rFonts w:ascii="ＭＳ 明朝" w:hAnsi="ＭＳ 明朝" w:hint="eastAsia"/>
                <w:sz w:val="22"/>
                <w:szCs w:val="22"/>
              </w:rPr>
              <w:t>氏　名</w:t>
            </w:r>
          </w:p>
        </w:tc>
        <w:tc>
          <w:tcPr>
            <w:tcW w:w="1298" w:type="dxa"/>
            <w:shd w:val="clear" w:color="auto" w:fill="FFFF00"/>
            <w:vAlign w:val="center"/>
          </w:tcPr>
          <w:p w:rsidR="007F68AC" w:rsidRPr="007E7DEC" w:rsidRDefault="007F68AC" w:rsidP="004D3353">
            <w:pPr>
              <w:jc w:val="center"/>
              <w:rPr>
                <w:rFonts w:ascii="ＭＳ 明朝" w:hAnsi="ＭＳ 明朝" w:hint="eastAsia"/>
                <w:sz w:val="22"/>
                <w:szCs w:val="22"/>
              </w:rPr>
            </w:pPr>
            <w:r w:rsidRPr="007E7DEC">
              <w:rPr>
                <w:rFonts w:ascii="ＭＳ 明朝" w:hAnsi="ＭＳ 明朝" w:hint="eastAsia"/>
                <w:sz w:val="22"/>
                <w:szCs w:val="22"/>
              </w:rPr>
              <w:t>役　職</w:t>
            </w:r>
          </w:p>
        </w:tc>
        <w:tc>
          <w:tcPr>
            <w:tcW w:w="2268" w:type="dxa"/>
            <w:shd w:val="clear" w:color="auto" w:fill="FFFF00"/>
            <w:vAlign w:val="center"/>
          </w:tcPr>
          <w:p w:rsidR="007F68AC" w:rsidRPr="007E7DEC" w:rsidRDefault="007F68AC" w:rsidP="004D3353">
            <w:pPr>
              <w:jc w:val="center"/>
              <w:rPr>
                <w:rFonts w:ascii="ＭＳ 明朝" w:hAnsi="ＭＳ 明朝" w:hint="eastAsia"/>
                <w:sz w:val="22"/>
                <w:szCs w:val="22"/>
              </w:rPr>
            </w:pPr>
            <w:r w:rsidRPr="007E7DEC">
              <w:rPr>
                <w:rFonts w:ascii="ＭＳ 明朝" w:hAnsi="ＭＳ 明朝" w:hint="eastAsia"/>
                <w:sz w:val="22"/>
                <w:szCs w:val="22"/>
              </w:rPr>
              <w:t>資</w:t>
            </w:r>
            <w:r>
              <w:rPr>
                <w:rFonts w:ascii="ＭＳ 明朝" w:hAnsi="ＭＳ 明朝" w:hint="eastAsia"/>
                <w:sz w:val="22"/>
                <w:szCs w:val="22"/>
              </w:rPr>
              <w:t xml:space="preserve">　</w:t>
            </w:r>
            <w:r w:rsidRPr="007E7DEC">
              <w:rPr>
                <w:rFonts w:ascii="ＭＳ 明朝" w:hAnsi="ＭＳ 明朝" w:hint="eastAsia"/>
                <w:sz w:val="22"/>
                <w:szCs w:val="22"/>
              </w:rPr>
              <w:t>格</w:t>
            </w:r>
          </w:p>
        </w:tc>
        <w:tc>
          <w:tcPr>
            <w:tcW w:w="1134" w:type="dxa"/>
            <w:shd w:val="clear" w:color="auto" w:fill="FFFF00"/>
            <w:vAlign w:val="center"/>
          </w:tcPr>
          <w:p w:rsidR="007F68AC" w:rsidRPr="007E7DEC" w:rsidRDefault="007F68AC" w:rsidP="004D3353">
            <w:pPr>
              <w:jc w:val="center"/>
              <w:rPr>
                <w:rFonts w:ascii="ＭＳ 明朝" w:hAnsi="ＭＳ 明朝"/>
                <w:sz w:val="22"/>
                <w:szCs w:val="22"/>
              </w:rPr>
            </w:pPr>
            <w:r w:rsidRPr="007E7DEC">
              <w:rPr>
                <w:rFonts w:ascii="ＭＳ 明朝" w:hAnsi="ＭＳ 明朝" w:hint="eastAsia"/>
                <w:sz w:val="22"/>
                <w:szCs w:val="22"/>
              </w:rPr>
              <w:t>実務</w:t>
            </w:r>
          </w:p>
          <w:p w:rsidR="007F68AC" w:rsidRPr="007E7DEC" w:rsidRDefault="007F68AC" w:rsidP="004D3353">
            <w:pPr>
              <w:jc w:val="center"/>
              <w:rPr>
                <w:rFonts w:ascii="ＭＳ 明朝" w:hAnsi="ＭＳ 明朝" w:hint="eastAsia"/>
                <w:sz w:val="22"/>
                <w:szCs w:val="22"/>
              </w:rPr>
            </w:pPr>
            <w:r w:rsidRPr="007E7DEC">
              <w:rPr>
                <w:rFonts w:ascii="ＭＳ 明朝" w:hAnsi="ＭＳ 明朝" w:hint="eastAsia"/>
                <w:sz w:val="22"/>
                <w:szCs w:val="22"/>
              </w:rPr>
              <w:t>経験年数</w:t>
            </w:r>
          </w:p>
        </w:tc>
        <w:tc>
          <w:tcPr>
            <w:tcW w:w="1167" w:type="dxa"/>
            <w:shd w:val="clear" w:color="auto" w:fill="FFFF00"/>
          </w:tcPr>
          <w:p w:rsidR="007F68AC" w:rsidRDefault="007F68AC" w:rsidP="004D3353">
            <w:pPr>
              <w:jc w:val="center"/>
              <w:rPr>
                <w:rFonts w:ascii="ＭＳ 明朝" w:hAnsi="ＭＳ 明朝"/>
                <w:sz w:val="22"/>
                <w:szCs w:val="22"/>
              </w:rPr>
            </w:pPr>
            <w:r>
              <w:rPr>
                <w:rFonts w:ascii="ＭＳ 明朝" w:hAnsi="ＭＳ 明朝" w:hint="eastAsia"/>
                <w:sz w:val="22"/>
                <w:szCs w:val="22"/>
              </w:rPr>
              <w:t>貴所属</w:t>
            </w:r>
          </w:p>
          <w:p w:rsidR="007F68AC" w:rsidRDefault="007F68AC" w:rsidP="004D3353">
            <w:pPr>
              <w:jc w:val="center"/>
              <w:rPr>
                <w:rFonts w:ascii="ＭＳ 明朝" w:hAnsi="ＭＳ 明朝"/>
                <w:sz w:val="22"/>
                <w:szCs w:val="22"/>
              </w:rPr>
            </w:pPr>
            <w:r>
              <w:rPr>
                <w:rFonts w:ascii="ＭＳ 明朝" w:hAnsi="ＭＳ 明朝" w:hint="eastAsia"/>
                <w:sz w:val="22"/>
                <w:szCs w:val="22"/>
              </w:rPr>
              <w:t>での</w:t>
            </w:r>
          </w:p>
          <w:p w:rsidR="007F68AC" w:rsidRPr="007E7DEC" w:rsidRDefault="007F68AC" w:rsidP="004D3353">
            <w:pPr>
              <w:jc w:val="center"/>
              <w:rPr>
                <w:rFonts w:ascii="ＭＳ 明朝" w:hAnsi="ＭＳ 明朝" w:hint="eastAsia"/>
                <w:sz w:val="22"/>
                <w:szCs w:val="22"/>
              </w:rPr>
            </w:pPr>
            <w:r>
              <w:rPr>
                <w:rFonts w:ascii="ＭＳ 明朝" w:hAnsi="ＭＳ 明朝" w:hint="eastAsia"/>
                <w:sz w:val="22"/>
                <w:szCs w:val="22"/>
              </w:rPr>
              <w:t>勤務年数</w:t>
            </w:r>
          </w:p>
        </w:tc>
        <w:tc>
          <w:tcPr>
            <w:tcW w:w="1207" w:type="dxa"/>
            <w:shd w:val="clear" w:color="auto" w:fill="FFFF00"/>
            <w:vAlign w:val="center"/>
          </w:tcPr>
          <w:p w:rsidR="007F68AC" w:rsidRDefault="007F68AC" w:rsidP="004D3353">
            <w:pPr>
              <w:jc w:val="center"/>
              <w:rPr>
                <w:rFonts w:ascii="ＭＳ 明朝" w:hAnsi="ＭＳ 明朝"/>
                <w:sz w:val="22"/>
                <w:szCs w:val="22"/>
              </w:rPr>
            </w:pPr>
            <w:r w:rsidRPr="007E7DEC">
              <w:rPr>
                <w:rFonts w:ascii="ＭＳ 明朝" w:hAnsi="ＭＳ 明朝" w:hint="eastAsia"/>
                <w:sz w:val="22"/>
                <w:szCs w:val="22"/>
              </w:rPr>
              <w:t>常勤</w:t>
            </w:r>
          </w:p>
          <w:p w:rsidR="007F68AC" w:rsidRPr="007E7DEC" w:rsidRDefault="007F68AC" w:rsidP="004D3353">
            <w:pPr>
              <w:jc w:val="center"/>
              <w:rPr>
                <w:rFonts w:ascii="ＭＳ 明朝" w:hAnsi="ＭＳ 明朝"/>
                <w:sz w:val="22"/>
                <w:szCs w:val="22"/>
              </w:rPr>
            </w:pPr>
            <w:r w:rsidRPr="007E7DEC">
              <w:rPr>
                <w:rFonts w:ascii="ＭＳ 明朝" w:hAnsi="ＭＳ 明朝" w:hint="eastAsia"/>
                <w:sz w:val="22"/>
                <w:szCs w:val="22"/>
              </w:rPr>
              <w:t>または</w:t>
            </w:r>
          </w:p>
          <w:p w:rsidR="007F68AC" w:rsidRPr="007E7DEC" w:rsidRDefault="007F68AC" w:rsidP="004D3353">
            <w:pPr>
              <w:jc w:val="center"/>
              <w:rPr>
                <w:rFonts w:ascii="ＭＳ 明朝" w:hAnsi="ＭＳ 明朝" w:hint="eastAsia"/>
                <w:sz w:val="22"/>
                <w:szCs w:val="22"/>
              </w:rPr>
            </w:pPr>
            <w:r w:rsidRPr="007E7DEC">
              <w:rPr>
                <w:rFonts w:ascii="ＭＳ 明朝" w:hAnsi="ＭＳ 明朝" w:hint="eastAsia"/>
                <w:sz w:val="22"/>
                <w:szCs w:val="22"/>
              </w:rPr>
              <w:t>非常勤</w:t>
            </w: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vAlign w:val="center"/>
          </w:tcPr>
          <w:p w:rsidR="007F68AC" w:rsidRDefault="007F68AC" w:rsidP="004D3353">
            <w:pPr>
              <w:rPr>
                <w:rFonts w:ascii="ＭＳ 明朝" w:hAnsi="ＭＳ 明朝"/>
                <w:sz w:val="22"/>
                <w:szCs w:val="22"/>
              </w:rPr>
            </w:pPr>
            <w:r>
              <w:rPr>
                <w:rFonts w:ascii="ＭＳ 明朝" w:hAnsi="ＭＳ 明朝" w:hint="eastAsia"/>
                <w:sz w:val="22"/>
                <w:szCs w:val="22"/>
              </w:rPr>
              <w:t>業務</w:t>
            </w:r>
          </w:p>
          <w:p w:rsidR="007F68AC" w:rsidRPr="007E7DEC" w:rsidRDefault="007F68AC" w:rsidP="004D3353">
            <w:pPr>
              <w:rPr>
                <w:rFonts w:ascii="ＭＳ 明朝" w:hAnsi="ＭＳ 明朝" w:hint="eastAsia"/>
                <w:sz w:val="22"/>
                <w:szCs w:val="22"/>
              </w:rPr>
            </w:pPr>
            <w:r>
              <w:rPr>
                <w:rFonts w:ascii="ＭＳ 明朝" w:hAnsi="ＭＳ 明朝" w:hint="eastAsia"/>
                <w:sz w:val="22"/>
                <w:szCs w:val="22"/>
              </w:rPr>
              <w:t>管理者</w:t>
            </w: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vAlign w:val="center"/>
          </w:tcPr>
          <w:p w:rsidR="007F68AC" w:rsidRPr="007E7DEC" w:rsidRDefault="007F68AC" w:rsidP="004D3353">
            <w:pPr>
              <w:rPr>
                <w:rFonts w:ascii="ＭＳ 明朝" w:hAnsi="ＭＳ 明朝" w:hint="eastAsia"/>
                <w:sz w:val="22"/>
                <w:szCs w:val="22"/>
              </w:rPr>
            </w:pPr>
            <w:r>
              <w:rPr>
                <w:rFonts w:ascii="ＭＳ 明朝" w:hAnsi="ＭＳ 明朝" w:hint="eastAsia"/>
                <w:sz w:val="22"/>
                <w:szCs w:val="22"/>
              </w:rPr>
              <w:t>スーパーバイザー</w:t>
            </w: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r w:rsidR="007F68AC" w:rsidRPr="007E7DEC" w:rsidTr="004D3353">
        <w:trPr>
          <w:trHeight w:val="737"/>
        </w:trPr>
        <w:tc>
          <w:tcPr>
            <w:tcW w:w="1929" w:type="dxa"/>
            <w:shd w:val="clear" w:color="auto" w:fill="auto"/>
          </w:tcPr>
          <w:p w:rsidR="007F68AC" w:rsidRPr="007E7DEC" w:rsidRDefault="007F68AC" w:rsidP="004D3353">
            <w:pPr>
              <w:rPr>
                <w:rFonts w:ascii="ＭＳ 明朝" w:hAnsi="ＭＳ 明朝" w:hint="eastAsia"/>
                <w:sz w:val="22"/>
                <w:szCs w:val="22"/>
              </w:rPr>
            </w:pPr>
          </w:p>
        </w:tc>
        <w:tc>
          <w:tcPr>
            <w:tcW w:w="1298" w:type="dxa"/>
            <w:shd w:val="clear" w:color="auto" w:fill="auto"/>
          </w:tcPr>
          <w:p w:rsidR="007F68AC" w:rsidRPr="007E7DEC" w:rsidRDefault="007F68AC" w:rsidP="004D3353">
            <w:pPr>
              <w:rPr>
                <w:rFonts w:ascii="ＭＳ 明朝" w:hAnsi="ＭＳ 明朝" w:hint="eastAsia"/>
                <w:sz w:val="22"/>
                <w:szCs w:val="22"/>
              </w:rPr>
            </w:pPr>
          </w:p>
        </w:tc>
        <w:tc>
          <w:tcPr>
            <w:tcW w:w="2268" w:type="dxa"/>
            <w:shd w:val="clear" w:color="auto" w:fill="auto"/>
          </w:tcPr>
          <w:p w:rsidR="007F68AC" w:rsidRPr="007E7DEC" w:rsidRDefault="007F68AC" w:rsidP="004D3353">
            <w:pPr>
              <w:rPr>
                <w:rFonts w:ascii="ＭＳ 明朝" w:hAnsi="ＭＳ 明朝" w:hint="eastAsia"/>
                <w:sz w:val="22"/>
                <w:szCs w:val="22"/>
              </w:rPr>
            </w:pPr>
          </w:p>
        </w:tc>
        <w:tc>
          <w:tcPr>
            <w:tcW w:w="1134" w:type="dxa"/>
            <w:shd w:val="clear" w:color="auto" w:fill="auto"/>
          </w:tcPr>
          <w:p w:rsidR="007F68AC" w:rsidRPr="007E7DEC" w:rsidRDefault="007F68AC" w:rsidP="004D3353">
            <w:pPr>
              <w:rPr>
                <w:rFonts w:ascii="ＭＳ 明朝" w:hAnsi="ＭＳ 明朝" w:hint="eastAsia"/>
                <w:sz w:val="22"/>
                <w:szCs w:val="22"/>
              </w:rPr>
            </w:pPr>
          </w:p>
        </w:tc>
        <w:tc>
          <w:tcPr>
            <w:tcW w:w="1167" w:type="dxa"/>
          </w:tcPr>
          <w:p w:rsidR="007F68AC" w:rsidRPr="007E7DEC" w:rsidRDefault="007F68AC" w:rsidP="004D3353">
            <w:pPr>
              <w:rPr>
                <w:rFonts w:ascii="ＭＳ 明朝" w:hAnsi="ＭＳ 明朝" w:hint="eastAsia"/>
                <w:sz w:val="22"/>
                <w:szCs w:val="22"/>
              </w:rPr>
            </w:pPr>
          </w:p>
        </w:tc>
        <w:tc>
          <w:tcPr>
            <w:tcW w:w="1207" w:type="dxa"/>
            <w:shd w:val="clear" w:color="auto" w:fill="auto"/>
          </w:tcPr>
          <w:p w:rsidR="007F68AC" w:rsidRPr="007E7DEC" w:rsidRDefault="007F68AC" w:rsidP="004D3353">
            <w:pPr>
              <w:rPr>
                <w:rFonts w:ascii="ＭＳ 明朝" w:hAnsi="ＭＳ 明朝" w:hint="eastAsia"/>
                <w:sz w:val="22"/>
                <w:szCs w:val="22"/>
              </w:rPr>
            </w:pPr>
          </w:p>
        </w:tc>
      </w:tr>
    </w:tbl>
    <w:p w:rsidR="007F68AC" w:rsidRDefault="007F68AC" w:rsidP="007F68AC">
      <w:pPr>
        <w:rPr>
          <w:rFonts w:ascii="ＭＳ 明朝" w:hAnsi="ＭＳ 明朝"/>
          <w:sz w:val="22"/>
          <w:szCs w:val="22"/>
        </w:rPr>
      </w:pPr>
    </w:p>
    <w:p w:rsidR="007F68AC" w:rsidRDefault="007F68AC" w:rsidP="007F68AC">
      <w:pPr>
        <w:rPr>
          <w:rFonts w:ascii="ＭＳ 明朝" w:hAnsi="ＭＳ 明朝"/>
          <w:sz w:val="22"/>
          <w:szCs w:val="22"/>
        </w:rPr>
      </w:pPr>
      <w:r>
        <w:rPr>
          <w:rFonts w:ascii="ＭＳ 明朝" w:hAnsi="ＭＳ 明朝" w:hint="eastAsia"/>
          <w:sz w:val="22"/>
          <w:szCs w:val="22"/>
        </w:rPr>
        <w:t>※本委託業務に従事する者を記載すること。</w:t>
      </w:r>
    </w:p>
    <w:p w:rsidR="007F68AC" w:rsidRDefault="007F68AC" w:rsidP="007F68AC">
      <w:pPr>
        <w:rPr>
          <w:rFonts w:ascii="ＭＳ 明朝" w:hAnsi="ＭＳ 明朝"/>
          <w:sz w:val="22"/>
          <w:szCs w:val="22"/>
        </w:rPr>
      </w:pPr>
      <w:r>
        <w:rPr>
          <w:rFonts w:ascii="ＭＳ 明朝" w:hAnsi="ＭＳ 明朝" w:hint="eastAsia"/>
          <w:sz w:val="22"/>
          <w:szCs w:val="22"/>
        </w:rPr>
        <w:t>※本書類提出時の状況を記入してください。</w:t>
      </w:r>
    </w:p>
    <w:p w:rsidR="007F68AC" w:rsidRDefault="007F68AC" w:rsidP="007F68AC">
      <w:pPr>
        <w:rPr>
          <w:rFonts w:ascii="ＭＳ 明朝" w:hAnsi="ＭＳ 明朝"/>
          <w:sz w:val="22"/>
          <w:szCs w:val="22"/>
        </w:rPr>
      </w:pPr>
      <w:r>
        <w:rPr>
          <w:rFonts w:ascii="ＭＳ 明朝" w:hAnsi="ＭＳ 明朝" w:hint="eastAsia"/>
          <w:sz w:val="22"/>
          <w:szCs w:val="22"/>
        </w:rPr>
        <w:t>※行が不足する場合は、追加してください。</w:t>
      </w:r>
    </w:p>
    <w:p w:rsidR="007F68AC" w:rsidRDefault="007F68AC" w:rsidP="007F68AC">
      <w:pPr>
        <w:rPr>
          <w:rFonts w:ascii="ＭＳ 明朝" w:hAnsi="ＭＳ 明朝"/>
          <w:sz w:val="22"/>
          <w:szCs w:val="22"/>
        </w:rPr>
      </w:pPr>
      <w:r>
        <w:rPr>
          <w:rFonts w:ascii="ＭＳ 明朝" w:hAnsi="ＭＳ 明朝" w:hint="eastAsia"/>
          <w:sz w:val="22"/>
          <w:szCs w:val="22"/>
        </w:rPr>
        <w:t>※常勤とは、週５日以上かつ１日７時間以上勤務する者です。</w:t>
      </w:r>
    </w:p>
    <w:p w:rsidR="007F68AC" w:rsidRDefault="007F68AC" w:rsidP="007F68AC">
      <w:pPr>
        <w:rPr>
          <w:rFonts w:ascii="ＭＳ 明朝" w:hAnsi="ＭＳ 明朝"/>
          <w:sz w:val="22"/>
          <w:szCs w:val="22"/>
        </w:rPr>
      </w:pPr>
      <w:r>
        <w:rPr>
          <w:rFonts w:ascii="ＭＳ 明朝" w:hAnsi="ＭＳ 明朝" w:hint="eastAsia"/>
          <w:sz w:val="22"/>
          <w:szCs w:val="22"/>
        </w:rPr>
        <w:t>※実務経験年数については、臨床心理士または公認心理師として下記の相談業務に従事した経験年数を記載願います。（記載例:３年６か月）</w:t>
      </w:r>
    </w:p>
    <w:p w:rsidR="007F68AC" w:rsidRPr="00CB07C9" w:rsidRDefault="007F68AC" w:rsidP="007F68AC">
      <w:pPr>
        <w:autoSpaceDE w:val="0"/>
        <w:autoSpaceDN w:val="0"/>
        <w:adjustRightInd w:val="0"/>
        <w:ind w:leftChars="320" w:left="672"/>
        <w:jc w:val="left"/>
        <w:rPr>
          <w:rFonts w:ascii="ＭＳ 明朝" w:hAnsi="ＭＳ 明朝"/>
          <w:sz w:val="22"/>
          <w:szCs w:val="22"/>
        </w:rPr>
      </w:pPr>
      <w:r w:rsidRPr="00CB07C9">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32385</wp:posOffset>
                </wp:positionV>
                <wp:extent cx="90805" cy="1066800"/>
                <wp:effectExtent l="0" t="0" r="0" b="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66800"/>
                        </a:xfrm>
                        <a:prstGeom prst="leftBrace">
                          <a:avLst>
                            <a:gd name="adj1" fmla="val 97902"/>
                            <a:gd name="adj2"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D25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95pt;margin-top:2.55pt;width:7.1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">
                <v:stroke joinstyle="miter"/>
                <v:textbox inset="5.85pt,.7pt,5.85pt,.7pt"/>
              </v:shape>
            </w:pict>
          </mc:Fallback>
        </mc:AlternateContent>
      </w:r>
      <w:r w:rsidRPr="00CB07C9">
        <w:rPr>
          <w:rFonts w:ascii="ＭＳ 明朝" w:hAnsi="ＭＳ 明朝" w:hint="eastAsia"/>
          <w:sz w:val="22"/>
          <w:szCs w:val="22"/>
        </w:rPr>
        <w:t>・親に個別面接を行い、親の育児不安が何に起因するのか、親の精神状態</w:t>
      </w:r>
      <w:r>
        <w:rPr>
          <w:rFonts w:ascii="ＭＳ 明朝" w:hAnsi="ＭＳ 明朝" w:hint="eastAsia"/>
          <w:sz w:val="22"/>
          <w:szCs w:val="22"/>
        </w:rPr>
        <w:t>、</w:t>
      </w:r>
      <w:r w:rsidRPr="00CB07C9">
        <w:rPr>
          <w:rFonts w:ascii="ＭＳ 明朝" w:hAnsi="ＭＳ 明朝" w:hint="eastAsia"/>
          <w:sz w:val="22"/>
          <w:szCs w:val="22"/>
        </w:rPr>
        <w:t>環境因子、育児観などを見立てた心理療法の実施と、必要に応じ、TK式幼児用親子関係検査等の心理検査の実施</w:t>
      </w:r>
    </w:p>
    <w:p w:rsidR="007F68AC" w:rsidRPr="00CB07C9" w:rsidRDefault="007F68AC" w:rsidP="007F68AC">
      <w:pPr>
        <w:autoSpaceDE w:val="0"/>
        <w:autoSpaceDN w:val="0"/>
        <w:adjustRightInd w:val="0"/>
        <w:ind w:leftChars="311" w:left="653"/>
        <w:jc w:val="left"/>
        <w:rPr>
          <w:rFonts w:ascii="ＭＳ 明朝" w:hAnsi="ＭＳ 明朝" w:hint="eastAsia"/>
          <w:sz w:val="22"/>
          <w:szCs w:val="22"/>
        </w:rPr>
      </w:pPr>
      <w:r w:rsidRPr="009C3BED">
        <w:rPr>
          <w:rFonts w:ascii="ＭＳ 明朝" w:hAnsi="ＭＳ 明朝" w:hint="eastAsia"/>
          <w:sz w:val="22"/>
          <w:szCs w:val="22"/>
        </w:rPr>
        <w:t>・子どもに新版Ｋ式発達検査2001や津守式乳幼児精神発達検査等の心理検査やプレイセラピーの実施</w:t>
      </w:r>
    </w:p>
    <w:p w:rsidR="00FE61DB" w:rsidRPr="007F68AC" w:rsidRDefault="00FE61DB" w:rsidP="007F68AC">
      <w:bookmarkStart w:id="0" w:name="_GoBack"/>
      <w:bookmarkEnd w:id="0"/>
    </w:p>
    <w:sectPr w:rsidR="00FE61DB" w:rsidRPr="007F68AC" w:rsidSect="00D23D43">
      <w:pgSz w:w="11906" w:h="16838"/>
      <w:pgMar w:top="1418" w:right="1418" w:bottom="29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43" w:rsidRDefault="00D23D43" w:rsidP="00D23D43">
      <w:r>
        <w:separator/>
      </w:r>
    </w:p>
  </w:endnote>
  <w:endnote w:type="continuationSeparator" w:id="0">
    <w:p w:rsidR="00D23D43" w:rsidRDefault="00D23D43" w:rsidP="00D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43" w:rsidRDefault="00D23D43" w:rsidP="00D23D43">
      <w:r>
        <w:separator/>
      </w:r>
    </w:p>
  </w:footnote>
  <w:footnote w:type="continuationSeparator" w:id="0">
    <w:p w:rsidR="00D23D43" w:rsidRDefault="00D23D43" w:rsidP="00D23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24D7F"/>
    <w:multiLevelType w:val="hybridMultilevel"/>
    <w:tmpl w:val="3642DAD0"/>
    <w:lvl w:ilvl="0" w:tplc="9B741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4C6"/>
    <w:rsid w:val="001A501B"/>
    <w:rsid w:val="0039606D"/>
    <w:rsid w:val="007F68AC"/>
    <w:rsid w:val="00826ED3"/>
    <w:rsid w:val="00833B65"/>
    <w:rsid w:val="008914C6"/>
    <w:rsid w:val="009B6372"/>
    <w:rsid w:val="00BE5D9F"/>
    <w:rsid w:val="00D23D43"/>
    <w:rsid w:val="00FE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FD142075-AC06-4BC3-BA19-F088EB3F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D4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D4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23D43"/>
  </w:style>
  <w:style w:type="paragraph" w:styleId="a5">
    <w:name w:val="footer"/>
    <w:basedOn w:val="a"/>
    <w:link w:val="a6"/>
    <w:uiPriority w:val="99"/>
    <w:unhideWhenUsed/>
    <w:rsid w:val="00D23D4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23D43"/>
  </w:style>
  <w:style w:type="character" w:customStyle="1" w:styleId="ng-binding">
    <w:name w:val="ng-binding"/>
    <w:rsid w:val="00D2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涼子</dc:creator>
  <cp:keywords/>
  <dc:description/>
  <cp:lastModifiedBy>安田 涼子</cp:lastModifiedBy>
  <cp:revision>9</cp:revision>
  <dcterms:created xsi:type="dcterms:W3CDTF">2020-08-21T08:41:00Z</dcterms:created>
  <dcterms:modified xsi:type="dcterms:W3CDTF">2020-08-21T08:54:00Z</dcterms:modified>
</cp:coreProperties>
</file>