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923A" w14:textId="77777777" w:rsidR="00602DBF" w:rsidRPr="00F001CD" w:rsidRDefault="009054E0">
      <w:pPr>
        <w:ind w:firstLineChars="300" w:firstLine="6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12C4D0B2" wp14:editId="2386FFBA">
                <wp:simplePos x="0" y="0"/>
                <wp:positionH relativeFrom="column">
                  <wp:posOffset>4549140</wp:posOffset>
                </wp:positionH>
                <wp:positionV relativeFrom="paragraph">
                  <wp:posOffset>-488950</wp:posOffset>
                </wp:positionV>
                <wp:extent cx="16668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66875" cy="552450"/>
                        </a:xfrm>
                        <a:prstGeom prst="rect">
                          <a:avLst/>
                        </a:prstGeom>
                        <a:solidFill>
                          <a:schemeClr val="lt1"/>
                        </a:solidFill>
                        <a:ln w="6350">
                          <a:solidFill>
                            <a:prstClr val="black"/>
                          </a:solidFill>
                        </a:ln>
                      </wps:spPr>
                      <wps:txbx>
                        <w:txbxContent>
                          <w:p w14:paraId="28AEF3FC" w14:textId="77777777" w:rsidR="009054E0" w:rsidRPr="009054E0" w:rsidRDefault="009054E0">
                            <w:pPr>
                              <w:rPr>
                                <w:rFonts w:ascii="ＭＳ 明朝" w:eastAsia="ＭＳ 明朝" w:hAnsi="ＭＳ 明朝"/>
                                <w:sz w:val="16"/>
                                <w:szCs w:val="16"/>
                              </w:rPr>
                            </w:pPr>
                            <w:r>
                              <w:rPr>
                                <w:rFonts w:ascii="ＭＳ 明朝" w:eastAsia="ＭＳ 明朝" w:hAnsi="ＭＳ 明朝" w:hint="eastAsia"/>
                                <w:sz w:val="16"/>
                                <w:szCs w:val="16"/>
                              </w:rPr>
                              <w:t>色付き</w:t>
                            </w:r>
                            <w:r>
                              <w:rPr>
                                <w:rFonts w:ascii="ＭＳ 明朝" w:eastAsia="ＭＳ 明朝" w:hAnsi="ＭＳ 明朝"/>
                                <w:sz w:val="16"/>
                                <w:szCs w:val="16"/>
                              </w:rPr>
                              <w:t>の</w:t>
                            </w:r>
                            <w:r>
                              <w:rPr>
                                <w:rFonts w:ascii="ＭＳ 明朝" w:eastAsia="ＭＳ 明朝" w:hAnsi="ＭＳ 明朝" w:hint="eastAsia"/>
                                <w:sz w:val="16"/>
                                <w:szCs w:val="16"/>
                              </w:rPr>
                              <w:t>箇所</w:t>
                            </w:r>
                            <w:r>
                              <w:rPr>
                                <w:rFonts w:ascii="ＭＳ 明朝" w:eastAsia="ＭＳ 明朝" w:hAnsi="ＭＳ 明朝"/>
                                <w:sz w:val="16"/>
                                <w:szCs w:val="16"/>
                              </w:rPr>
                              <w:t>以外にも</w:t>
                            </w:r>
                            <w:r>
                              <w:rPr>
                                <w:rFonts w:ascii="ＭＳ 明朝" w:eastAsia="ＭＳ 明朝" w:hAnsi="ＭＳ 明朝" w:hint="eastAsia"/>
                                <w:sz w:val="16"/>
                                <w:szCs w:val="16"/>
                              </w:rPr>
                              <w:t>必要</w:t>
                            </w:r>
                            <w:r>
                              <w:rPr>
                                <w:rFonts w:ascii="ＭＳ 明朝" w:eastAsia="ＭＳ 明朝" w:hAnsi="ＭＳ 明朝"/>
                                <w:sz w:val="16"/>
                                <w:szCs w:val="16"/>
                              </w:rPr>
                              <w:t>があれば</w:t>
                            </w:r>
                            <w:r>
                              <w:rPr>
                                <w:rFonts w:ascii="ＭＳ 明朝" w:eastAsia="ＭＳ 明朝" w:hAnsi="ＭＳ 明朝" w:hint="eastAsia"/>
                                <w:sz w:val="16"/>
                                <w:szCs w:val="16"/>
                              </w:rPr>
                              <w:t>修正して</w:t>
                            </w:r>
                            <w:r>
                              <w:rPr>
                                <w:rFonts w:ascii="ＭＳ 明朝" w:eastAsia="ＭＳ 明朝" w:hAnsi="ＭＳ 明朝"/>
                                <w:sz w:val="16"/>
                                <w:szCs w:val="16"/>
                              </w:rPr>
                              <w:t>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C4D0B2" id="_x0000_t202" coordsize="21600,21600" o:spt="202" path="m,l,21600r21600,l21600,xe">
                <v:stroke joinstyle="miter"/>
                <v:path gradientshapeok="t" o:connecttype="rect"/>
              </v:shapetype>
              <v:shape id="テキスト ボックス 1" o:spid="_x0000_s1026" type="#_x0000_t202" style="position:absolute;left:0;text-align:left;margin-left:358.2pt;margin-top:-38.5pt;width:131.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UBNgIAAHw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" fillcolor="white [3201]" strokeweight=".5pt">
                <v:textbox>
                  <w:txbxContent>
                    <w:p w14:paraId="28AEF3FC" w14:textId="77777777" w:rsidR="009054E0" w:rsidRPr="009054E0" w:rsidRDefault="009054E0">
                      <w:pPr>
                        <w:rPr>
                          <w:rFonts w:ascii="ＭＳ 明朝" w:eastAsia="ＭＳ 明朝" w:hAnsi="ＭＳ 明朝"/>
                          <w:sz w:val="16"/>
                          <w:szCs w:val="16"/>
                        </w:rPr>
                      </w:pPr>
                      <w:r>
                        <w:rPr>
                          <w:rFonts w:ascii="ＭＳ 明朝" w:eastAsia="ＭＳ 明朝" w:hAnsi="ＭＳ 明朝" w:hint="eastAsia"/>
                          <w:sz w:val="16"/>
                          <w:szCs w:val="16"/>
                        </w:rPr>
                        <w:t>色付き</w:t>
                      </w:r>
                      <w:r>
                        <w:rPr>
                          <w:rFonts w:ascii="ＭＳ 明朝" w:eastAsia="ＭＳ 明朝" w:hAnsi="ＭＳ 明朝"/>
                          <w:sz w:val="16"/>
                          <w:szCs w:val="16"/>
                        </w:rPr>
                        <w:t>の</w:t>
                      </w:r>
                      <w:r>
                        <w:rPr>
                          <w:rFonts w:ascii="ＭＳ 明朝" w:eastAsia="ＭＳ 明朝" w:hAnsi="ＭＳ 明朝" w:hint="eastAsia"/>
                          <w:sz w:val="16"/>
                          <w:szCs w:val="16"/>
                        </w:rPr>
                        <w:t>箇所</w:t>
                      </w:r>
                      <w:r>
                        <w:rPr>
                          <w:rFonts w:ascii="ＭＳ 明朝" w:eastAsia="ＭＳ 明朝" w:hAnsi="ＭＳ 明朝"/>
                          <w:sz w:val="16"/>
                          <w:szCs w:val="16"/>
                        </w:rPr>
                        <w:t>以外にも</w:t>
                      </w:r>
                      <w:r>
                        <w:rPr>
                          <w:rFonts w:ascii="ＭＳ 明朝" w:eastAsia="ＭＳ 明朝" w:hAnsi="ＭＳ 明朝" w:hint="eastAsia"/>
                          <w:sz w:val="16"/>
                          <w:szCs w:val="16"/>
                        </w:rPr>
                        <w:t>必要</w:t>
                      </w:r>
                      <w:r>
                        <w:rPr>
                          <w:rFonts w:ascii="ＭＳ 明朝" w:eastAsia="ＭＳ 明朝" w:hAnsi="ＭＳ 明朝"/>
                          <w:sz w:val="16"/>
                          <w:szCs w:val="16"/>
                        </w:rPr>
                        <w:t>があれば</w:t>
                      </w:r>
                      <w:r>
                        <w:rPr>
                          <w:rFonts w:ascii="ＭＳ 明朝" w:eastAsia="ＭＳ 明朝" w:hAnsi="ＭＳ 明朝" w:hint="eastAsia"/>
                          <w:sz w:val="16"/>
                          <w:szCs w:val="16"/>
                        </w:rPr>
                        <w:t>修正して</w:t>
                      </w:r>
                      <w:r>
                        <w:rPr>
                          <w:rFonts w:ascii="ＭＳ 明朝" w:eastAsia="ＭＳ 明朝" w:hAnsi="ＭＳ 明朝"/>
                          <w:sz w:val="16"/>
                          <w:szCs w:val="16"/>
                        </w:rPr>
                        <w:t>ご利用ください。</w:t>
                      </w:r>
                    </w:p>
                  </w:txbxContent>
                </v:textbox>
              </v:shape>
            </w:pict>
          </mc:Fallback>
        </mc:AlternateContent>
      </w:r>
      <w:r w:rsidR="00D84326" w:rsidRPr="00F001CD">
        <w:rPr>
          <w:rFonts w:ascii="ＭＳ 明朝" w:eastAsia="ＭＳ 明朝" w:hAnsi="ＭＳ 明朝" w:hint="eastAsia"/>
          <w:sz w:val="20"/>
          <w:highlight w:val="lightGray"/>
        </w:rPr>
        <w:t>○○○○園（園名）</w:t>
      </w:r>
      <w:r w:rsidR="00D84326" w:rsidRPr="00F001CD">
        <w:rPr>
          <w:rFonts w:ascii="ＭＳ 明朝" w:eastAsia="ＭＳ 明朝" w:hAnsi="ＭＳ 明朝" w:hint="eastAsia"/>
          <w:sz w:val="20"/>
        </w:rPr>
        <w:t>における乳児等通園支援事業</w:t>
      </w:r>
      <w:r w:rsidR="00F001CD" w:rsidRPr="00F001CD">
        <w:rPr>
          <w:rFonts w:ascii="ＭＳ 明朝" w:eastAsia="ＭＳ 明朝" w:hAnsi="ＭＳ 明朝" w:hint="eastAsia"/>
          <w:sz w:val="20"/>
        </w:rPr>
        <w:t>の運営に関する</w:t>
      </w:r>
      <w:r w:rsidR="00D84326" w:rsidRPr="00F001CD">
        <w:rPr>
          <w:rFonts w:ascii="ＭＳ 明朝" w:eastAsia="ＭＳ 明朝" w:hAnsi="ＭＳ 明朝" w:hint="eastAsia"/>
          <w:sz w:val="20"/>
        </w:rPr>
        <w:t>規程</w:t>
      </w:r>
    </w:p>
    <w:p w14:paraId="5BE1BB1F" w14:textId="77777777" w:rsidR="00602DBF" w:rsidRPr="00F001CD" w:rsidRDefault="00602DBF">
      <w:pPr>
        <w:rPr>
          <w:rFonts w:ascii="ＭＳ 明朝" w:eastAsia="ＭＳ 明朝" w:hAnsi="ＭＳ 明朝"/>
          <w:sz w:val="20"/>
        </w:rPr>
      </w:pPr>
    </w:p>
    <w:p w14:paraId="7DD47E6F"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（総則）</w:t>
      </w:r>
    </w:p>
    <w:p w14:paraId="5C0350EC" w14:textId="51946AF1"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第１条　この運営規程は、次条に規定する乳児等通園支援事業の運営のため、児童福祉法（昭和２２年法律第１６４号）及び乳児等通園支援事業の設備及び運営に関する基準を定める条例（</w:t>
      </w:r>
      <w:r w:rsidRPr="00836655">
        <w:rPr>
          <w:rFonts w:ascii="ＭＳ 明朝" w:eastAsia="ＭＳ 明朝" w:hAnsi="ＭＳ 明朝" w:hint="eastAsia"/>
          <w:color w:val="EE0000"/>
          <w:sz w:val="20"/>
        </w:rPr>
        <w:t>令和７年</w:t>
      </w:r>
      <w:r w:rsidR="00836655" w:rsidRPr="00836655">
        <w:rPr>
          <w:rFonts w:ascii="ＭＳ 明朝" w:eastAsia="ＭＳ 明朝" w:hAnsi="ＭＳ 明朝" w:hint="eastAsia"/>
          <w:color w:val="EE0000"/>
          <w:sz w:val="20"/>
        </w:rPr>
        <w:t xml:space="preserve">　</w:t>
      </w:r>
      <w:r w:rsidRPr="00836655">
        <w:rPr>
          <w:rFonts w:ascii="ＭＳ 明朝" w:eastAsia="ＭＳ 明朝" w:hAnsi="ＭＳ 明朝" w:hint="eastAsia"/>
          <w:color w:val="EE0000"/>
          <w:sz w:val="20"/>
        </w:rPr>
        <w:t>月</w:t>
      </w:r>
      <w:r w:rsidR="00836655" w:rsidRPr="00836655">
        <w:rPr>
          <w:rFonts w:ascii="ＭＳ 明朝" w:eastAsia="ＭＳ 明朝" w:hAnsi="ＭＳ 明朝" w:hint="eastAsia"/>
          <w:color w:val="EE0000"/>
          <w:sz w:val="20"/>
        </w:rPr>
        <w:t xml:space="preserve">　</w:t>
      </w:r>
      <w:r w:rsidRPr="00836655">
        <w:rPr>
          <w:rFonts w:ascii="ＭＳ 明朝" w:eastAsia="ＭＳ 明朝" w:hAnsi="ＭＳ 明朝" w:hint="eastAsia"/>
          <w:color w:val="EE0000"/>
          <w:sz w:val="20"/>
        </w:rPr>
        <w:t>日条例第</w:t>
      </w:r>
      <w:r w:rsidR="00836655" w:rsidRPr="00836655">
        <w:rPr>
          <w:rFonts w:ascii="ＭＳ 明朝" w:eastAsia="ＭＳ 明朝" w:hAnsi="ＭＳ 明朝" w:hint="eastAsia"/>
          <w:color w:val="EE0000"/>
          <w:sz w:val="20"/>
        </w:rPr>
        <w:t xml:space="preserve">　</w:t>
      </w:r>
      <w:r w:rsidRPr="00836655">
        <w:rPr>
          <w:rFonts w:ascii="ＭＳ 明朝" w:eastAsia="ＭＳ 明朝" w:hAnsi="ＭＳ 明朝" w:hint="eastAsia"/>
          <w:color w:val="EE0000"/>
          <w:sz w:val="20"/>
        </w:rPr>
        <w:t>号</w:t>
      </w:r>
      <w:r w:rsidRPr="00F001CD">
        <w:rPr>
          <w:rFonts w:ascii="ＭＳ 明朝" w:eastAsia="ＭＳ 明朝" w:hAnsi="ＭＳ 明朝" w:hint="eastAsia"/>
          <w:sz w:val="20"/>
        </w:rPr>
        <w:t>）、その他の関係法令（以下「法令等」という。）に定めるもののほか、必要な事項を定める。</w:t>
      </w:r>
    </w:p>
    <w:p w14:paraId="06445D75" w14:textId="77777777" w:rsidR="00602DBF" w:rsidRPr="00F001CD" w:rsidRDefault="00602DBF">
      <w:pPr>
        <w:rPr>
          <w:rFonts w:ascii="ＭＳ 明朝" w:eastAsia="ＭＳ 明朝" w:hAnsi="ＭＳ 明朝"/>
          <w:sz w:val="20"/>
        </w:rPr>
      </w:pPr>
    </w:p>
    <w:p w14:paraId="07C1FE51"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（事業所の名称等）</w:t>
      </w:r>
    </w:p>
    <w:p w14:paraId="38460E5E"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 xml:space="preserve">第２条　</w:t>
      </w:r>
      <w:r w:rsidRPr="00F001CD">
        <w:rPr>
          <w:rFonts w:ascii="ＭＳ 明朝" w:eastAsia="ＭＳ 明朝" w:hAnsi="ＭＳ 明朝" w:hint="eastAsia"/>
          <w:sz w:val="20"/>
          <w:highlight w:val="lightGray"/>
        </w:rPr>
        <w:t>○○○○○（法人名）</w:t>
      </w:r>
      <w:r w:rsidRPr="00F001CD">
        <w:rPr>
          <w:rFonts w:ascii="ＭＳ 明朝" w:eastAsia="ＭＳ 明朝" w:hAnsi="ＭＳ 明朝" w:hint="eastAsia"/>
          <w:sz w:val="20"/>
        </w:rPr>
        <w:t>が設置する乳児等通園支援事業を実施する</w:t>
      </w:r>
      <w:r w:rsidR="00F001CD">
        <w:rPr>
          <w:rFonts w:ascii="ＭＳ 明朝" w:eastAsia="ＭＳ 明朝" w:hAnsi="ＭＳ 明朝" w:hint="eastAsia"/>
          <w:sz w:val="20"/>
        </w:rPr>
        <w:t>事業所</w:t>
      </w:r>
      <w:r w:rsidRPr="00F001CD">
        <w:rPr>
          <w:rFonts w:ascii="ＭＳ 明朝" w:eastAsia="ＭＳ 明朝" w:hAnsi="ＭＳ 明朝" w:hint="eastAsia"/>
          <w:sz w:val="20"/>
        </w:rPr>
        <w:t>の名称及び所在地は、次のとおりとする。</w:t>
      </w:r>
    </w:p>
    <w:p w14:paraId="72A1F4AD"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 xml:space="preserve">名　称　　</w:t>
      </w:r>
      <w:r w:rsidR="00D84326" w:rsidRPr="00F001CD">
        <w:rPr>
          <w:rFonts w:ascii="ＭＳ 明朝" w:eastAsia="ＭＳ 明朝" w:hAnsi="ＭＳ 明朝" w:hint="eastAsia"/>
          <w:sz w:val="20"/>
          <w:highlight w:val="lightGray"/>
        </w:rPr>
        <w:t>○○○園（園名）</w:t>
      </w:r>
    </w:p>
    <w:p w14:paraId="4A348A75" w14:textId="1CEB3980"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⑵　</w:t>
      </w:r>
      <w:r w:rsidR="00D84326" w:rsidRPr="00F001CD">
        <w:rPr>
          <w:rFonts w:ascii="ＭＳ 明朝" w:eastAsia="ＭＳ 明朝" w:hAnsi="ＭＳ 明朝" w:hint="eastAsia"/>
          <w:sz w:val="20"/>
        </w:rPr>
        <w:t xml:space="preserve">所在地　　</w:t>
      </w:r>
      <w:r w:rsidR="00853777">
        <w:rPr>
          <w:rFonts w:ascii="ＭＳ 明朝" w:eastAsia="ＭＳ 明朝" w:hAnsi="ＭＳ 明朝" w:hint="eastAsia"/>
          <w:sz w:val="20"/>
        </w:rPr>
        <w:t>加古川市</w:t>
      </w:r>
      <w:r w:rsidR="00D84326" w:rsidRPr="00F001CD">
        <w:rPr>
          <w:rFonts w:ascii="ＭＳ 明朝" w:eastAsia="ＭＳ 明朝" w:hAnsi="ＭＳ 明朝" w:hint="eastAsia"/>
          <w:sz w:val="20"/>
          <w:highlight w:val="lightGray"/>
        </w:rPr>
        <w:t>○○○</w:t>
      </w:r>
    </w:p>
    <w:p w14:paraId="5CB07CD9" w14:textId="77777777" w:rsidR="00602DBF" w:rsidRPr="00F001CD" w:rsidRDefault="00602DBF">
      <w:pPr>
        <w:rPr>
          <w:rFonts w:ascii="ＭＳ 明朝" w:eastAsia="ＭＳ 明朝" w:hAnsi="ＭＳ 明朝"/>
          <w:sz w:val="20"/>
        </w:rPr>
      </w:pPr>
    </w:p>
    <w:p w14:paraId="79B28292"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（事業の目的及び運営の方針）</w:t>
      </w:r>
    </w:p>
    <w:p w14:paraId="504810E7"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 xml:space="preserve">第３条　</w:t>
      </w:r>
      <w:r w:rsidRPr="00F001CD">
        <w:rPr>
          <w:rFonts w:ascii="ＭＳ 明朝" w:eastAsia="ＭＳ 明朝" w:hAnsi="ＭＳ 明朝" w:hint="eastAsia"/>
          <w:sz w:val="20"/>
          <w:highlight w:val="lightGray"/>
        </w:rPr>
        <w:t>○○○園（園名）</w:t>
      </w:r>
      <w:r w:rsidRPr="00F001CD">
        <w:rPr>
          <w:rFonts w:ascii="ＭＳ 明朝" w:eastAsia="ＭＳ 明朝" w:hAnsi="ＭＳ 明朝" w:hint="eastAsia"/>
          <w:sz w:val="20"/>
        </w:rPr>
        <w:t>（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14:paraId="77BD3D1D"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２　当園は、法令等を順守し、乳児等通園支援事業を実施するものとする。</w:t>
      </w:r>
    </w:p>
    <w:p w14:paraId="31DE8184"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３　当園は、保育所保育指針（平成２９年３月３１日厚労告１０７号）に準じ、乳児等通園支援事業の特性に留意して、利用する乳幼児の心身の状況等に応じた支援を提供するものとする。</w:t>
      </w:r>
    </w:p>
    <w:p w14:paraId="401B61B8"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 xml:space="preserve">４　</w:t>
      </w:r>
      <w:r w:rsidRPr="00F001CD">
        <w:rPr>
          <w:rFonts w:ascii="ＭＳ 明朝" w:eastAsia="ＭＳ 明朝" w:hAnsi="ＭＳ 明朝" w:hint="eastAsia"/>
          <w:sz w:val="20"/>
          <w:highlight w:val="lightGray"/>
        </w:rPr>
        <w:t>〈以下　施設の特色など定めたい事項を盛り込む〉</w:t>
      </w:r>
    </w:p>
    <w:p w14:paraId="7580B598" w14:textId="77777777" w:rsidR="00602DBF" w:rsidRPr="00F001CD" w:rsidRDefault="00602DBF">
      <w:pPr>
        <w:rPr>
          <w:rFonts w:ascii="ＭＳ 明朝" w:eastAsia="ＭＳ 明朝" w:hAnsi="ＭＳ 明朝"/>
          <w:sz w:val="20"/>
        </w:rPr>
      </w:pPr>
    </w:p>
    <w:p w14:paraId="65C37BAE"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（提供する支援の内容）</w:t>
      </w:r>
    </w:p>
    <w:p w14:paraId="176CBEF8"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第４条　当園は第７条に規定する時間において、一般型（または余裕活用型）乳児等通園支援事業における支援を提供する。</w:t>
      </w:r>
    </w:p>
    <w:p w14:paraId="41E6F421" w14:textId="77777777" w:rsidR="00602DBF" w:rsidRPr="00F001CD" w:rsidRDefault="00602DBF">
      <w:pPr>
        <w:rPr>
          <w:rFonts w:ascii="ＭＳ 明朝" w:eastAsia="ＭＳ 明朝" w:hAnsi="ＭＳ 明朝"/>
          <w:sz w:val="20"/>
        </w:rPr>
      </w:pPr>
    </w:p>
    <w:p w14:paraId="54306D21"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（職員の職種、員数及び職務の内容）</w:t>
      </w:r>
    </w:p>
    <w:p w14:paraId="60D76E57"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第５条　支援の実施にあたり配置する職員の職種、員数及び職務の内容は次のとおりとする。</w:t>
      </w:r>
    </w:p>
    <w:p w14:paraId="43B0FA43"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実務を担当する幹部職員　１名</w:t>
      </w:r>
    </w:p>
    <w:p w14:paraId="777DC370" w14:textId="77777777" w:rsidR="00602DBF" w:rsidRPr="00F001CD" w:rsidRDefault="00D84326" w:rsidP="00F001CD">
      <w:pPr>
        <w:ind w:firstLineChars="200" w:firstLine="400"/>
        <w:rPr>
          <w:rFonts w:ascii="ＭＳ 明朝" w:eastAsia="ＭＳ 明朝" w:hAnsi="ＭＳ 明朝"/>
          <w:sz w:val="20"/>
        </w:rPr>
      </w:pPr>
      <w:r w:rsidRPr="00F001CD">
        <w:rPr>
          <w:rFonts w:ascii="ＭＳ 明朝" w:eastAsia="ＭＳ 明朝" w:hAnsi="ＭＳ 明朝" w:hint="eastAsia"/>
          <w:sz w:val="20"/>
        </w:rPr>
        <w:t>職員及び業務の管理を行うとともに、支援内容を統括する。</w:t>
      </w:r>
    </w:p>
    <w:p w14:paraId="2EBF9D7E"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⑵　</w:t>
      </w:r>
      <w:r w:rsidR="00D84326" w:rsidRPr="00F001CD">
        <w:rPr>
          <w:rFonts w:ascii="ＭＳ 明朝" w:eastAsia="ＭＳ 明朝" w:hAnsi="ＭＳ 明朝" w:hint="eastAsia"/>
          <w:sz w:val="20"/>
        </w:rPr>
        <w:t xml:space="preserve">保育士　</w:t>
      </w:r>
      <w:r w:rsidR="00D84326" w:rsidRPr="00F001CD">
        <w:rPr>
          <w:rFonts w:ascii="ＭＳ 明朝" w:eastAsia="ＭＳ 明朝" w:hAnsi="ＭＳ 明朝" w:hint="eastAsia"/>
          <w:sz w:val="20"/>
          <w:highlight w:val="lightGray"/>
        </w:rPr>
        <w:t>○○名（常勤○○名、非常勤○○名）</w:t>
      </w:r>
    </w:p>
    <w:p w14:paraId="0809C3B8" w14:textId="77777777" w:rsidR="00602DBF" w:rsidRPr="00F001CD" w:rsidRDefault="00D84326" w:rsidP="00F001CD">
      <w:pPr>
        <w:ind w:leftChars="100" w:left="210" w:firstLineChars="100" w:firstLine="200"/>
        <w:rPr>
          <w:rFonts w:ascii="ＭＳ 明朝" w:eastAsia="ＭＳ 明朝" w:hAnsi="ＭＳ 明朝"/>
          <w:sz w:val="20"/>
        </w:rPr>
      </w:pPr>
      <w:r w:rsidRPr="00F001CD">
        <w:rPr>
          <w:rFonts w:ascii="ＭＳ 明朝" w:eastAsia="ＭＳ 明朝" w:hAnsi="ＭＳ 明朝" w:hint="eastAsia"/>
          <w:sz w:val="20"/>
        </w:rPr>
        <w:t>専門的知識及び技術をもって、乳幼児の支援及び保護者に対する支援に関する指導を行う</w:t>
      </w:r>
      <w:r w:rsidR="00F001CD" w:rsidRPr="00F001CD">
        <w:rPr>
          <w:rFonts w:ascii="ＭＳ 明朝" w:eastAsia="ＭＳ 明朝" w:hAnsi="ＭＳ 明朝" w:hint="eastAsia"/>
          <w:sz w:val="20"/>
        </w:rPr>
        <w:t>。</w:t>
      </w:r>
    </w:p>
    <w:p w14:paraId="79A60E41"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⑶　</w:t>
      </w:r>
      <w:r w:rsidR="00D84326" w:rsidRPr="00F001CD">
        <w:rPr>
          <w:rFonts w:ascii="ＭＳ 明朝" w:eastAsia="ＭＳ 明朝" w:hAnsi="ＭＳ 明朝" w:hint="eastAsia"/>
          <w:sz w:val="20"/>
        </w:rPr>
        <w:t xml:space="preserve">保育士資格を有さない保育従事者　</w:t>
      </w:r>
      <w:r w:rsidR="00D84326" w:rsidRPr="00F001CD">
        <w:rPr>
          <w:rFonts w:ascii="ＭＳ 明朝" w:eastAsia="ＭＳ 明朝" w:hAnsi="ＭＳ 明朝" w:hint="eastAsia"/>
          <w:sz w:val="20"/>
          <w:highlight w:val="lightGray"/>
        </w:rPr>
        <w:t>○○名（常勤○○名、非常勤○○名）</w:t>
      </w:r>
    </w:p>
    <w:p w14:paraId="727DDE74" w14:textId="77777777" w:rsidR="00602DBF" w:rsidRPr="00F001CD" w:rsidRDefault="00D84326">
      <w:pPr>
        <w:ind w:firstLineChars="200" w:firstLine="400"/>
        <w:rPr>
          <w:rFonts w:ascii="ＭＳ 明朝" w:eastAsia="ＭＳ 明朝" w:hAnsi="ＭＳ 明朝"/>
          <w:sz w:val="20"/>
        </w:rPr>
      </w:pPr>
      <w:r w:rsidRPr="00F001CD">
        <w:rPr>
          <w:rFonts w:ascii="ＭＳ 明朝" w:eastAsia="ＭＳ 明朝" w:hAnsi="ＭＳ 明朝" w:hint="eastAsia"/>
          <w:sz w:val="20"/>
        </w:rPr>
        <w:t>保育士を補佐し、支援に従事する</w:t>
      </w:r>
    </w:p>
    <w:p w14:paraId="61CBF84E"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⑷　</w:t>
      </w:r>
      <w:r w:rsidR="00D84326" w:rsidRPr="00F001CD">
        <w:rPr>
          <w:rFonts w:ascii="ＭＳ 明朝" w:eastAsia="ＭＳ 明朝" w:hAnsi="ＭＳ 明朝" w:hint="eastAsia"/>
          <w:sz w:val="20"/>
          <w:highlight w:val="lightGray"/>
        </w:rPr>
        <w:t>その他の職員がいる場合に適宜加筆</w:t>
      </w:r>
    </w:p>
    <w:p w14:paraId="6901C564" w14:textId="77777777" w:rsidR="00602DBF" w:rsidRPr="00F001CD" w:rsidRDefault="00602DBF">
      <w:pPr>
        <w:rPr>
          <w:rFonts w:ascii="ＭＳ 明朝" w:eastAsia="ＭＳ 明朝" w:hAnsi="ＭＳ 明朝"/>
          <w:sz w:val="20"/>
        </w:rPr>
      </w:pPr>
    </w:p>
    <w:p w14:paraId="03FE6D3E"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（支援の提供を行う日・提供を行わない日）</w:t>
      </w:r>
    </w:p>
    <w:p w14:paraId="52B183D1"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第６条　支援の提供を行う日は、次に掲げる日を除く日とする。</w:t>
      </w:r>
    </w:p>
    <w:p w14:paraId="7F1ACDC7"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国民の祝日に関する法律（昭和二十三年法律第百七十八号）第３条に規定する休日</w:t>
      </w:r>
    </w:p>
    <w:p w14:paraId="425537DD"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⑵　</w:t>
      </w:r>
      <w:r w:rsidR="00D84326" w:rsidRPr="00F001CD">
        <w:rPr>
          <w:rFonts w:ascii="ＭＳ 明朝" w:eastAsia="ＭＳ 明朝" w:hAnsi="ＭＳ 明朝" w:hint="eastAsia"/>
          <w:sz w:val="20"/>
        </w:rPr>
        <w:t>１月２日、３日及び１２月２９日から１２月３１日までの日</w:t>
      </w:r>
    </w:p>
    <w:p w14:paraId="5A4CFAC4"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⑶　</w:t>
      </w:r>
      <w:r w:rsidR="00D84326" w:rsidRPr="007D1882">
        <w:rPr>
          <w:rFonts w:ascii="ＭＳ 明朝" w:eastAsia="ＭＳ 明朝" w:hAnsi="ＭＳ 明朝" w:hint="eastAsia"/>
          <w:sz w:val="20"/>
          <w:highlight w:val="lightGray"/>
        </w:rPr>
        <w:t>その他の日（</w:t>
      </w:r>
      <w:r w:rsidRPr="007D1882">
        <w:rPr>
          <w:rFonts w:ascii="ＭＳ 明朝" w:eastAsia="ＭＳ 明朝" w:hAnsi="ＭＳ 明朝" w:hint="eastAsia"/>
          <w:sz w:val="20"/>
          <w:highlight w:val="lightGray"/>
        </w:rPr>
        <w:t>日</w:t>
      </w:r>
      <w:r w:rsidR="00D84326" w:rsidRPr="007D1882">
        <w:rPr>
          <w:rFonts w:ascii="ＭＳ 明朝" w:eastAsia="ＭＳ 明朝" w:hAnsi="ＭＳ 明朝" w:hint="eastAsia"/>
          <w:sz w:val="20"/>
          <w:highlight w:val="lightGray"/>
        </w:rPr>
        <w:t>曜日など）を閉所する場合に適宜加筆（認可申請書と一致させる）</w:t>
      </w:r>
    </w:p>
    <w:p w14:paraId="563D171B" w14:textId="77777777" w:rsidR="00602DBF" w:rsidRPr="00F001CD" w:rsidRDefault="00602DBF">
      <w:pPr>
        <w:rPr>
          <w:rFonts w:ascii="ＭＳ 明朝" w:eastAsia="ＭＳ 明朝" w:hAnsi="ＭＳ 明朝"/>
          <w:sz w:val="20"/>
        </w:rPr>
      </w:pPr>
    </w:p>
    <w:p w14:paraId="00AC41DA"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（支援の提供を行う時間）</w:t>
      </w:r>
    </w:p>
    <w:p w14:paraId="6B66EFE8"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第７条　支援を提供する時間は、次のとおりとする。</w:t>
      </w:r>
    </w:p>
    <w:p w14:paraId="670E7B76" w14:textId="77777777" w:rsidR="00602DBF" w:rsidRPr="00F001CD" w:rsidRDefault="00D84326">
      <w:pPr>
        <w:ind w:firstLineChars="100" w:firstLine="200"/>
        <w:rPr>
          <w:rFonts w:ascii="ＭＳ 明朝" w:eastAsia="ＭＳ 明朝" w:hAnsi="ＭＳ 明朝"/>
          <w:sz w:val="20"/>
        </w:rPr>
      </w:pPr>
      <w:r w:rsidRPr="007D1882">
        <w:rPr>
          <w:rFonts w:ascii="ＭＳ 明朝" w:eastAsia="ＭＳ 明朝" w:hAnsi="ＭＳ 明朝" w:hint="eastAsia"/>
          <w:sz w:val="20"/>
          <w:highlight w:val="lightGray"/>
        </w:rPr>
        <w:t>○○時から○○時</w:t>
      </w:r>
      <w:r w:rsidRPr="00F001CD">
        <w:rPr>
          <w:rFonts w:ascii="ＭＳ 明朝" w:eastAsia="ＭＳ 明朝" w:hAnsi="ＭＳ 明朝" w:hint="eastAsia"/>
          <w:sz w:val="20"/>
        </w:rPr>
        <w:t>までとする。</w:t>
      </w:r>
      <w:r w:rsidRPr="007D1882">
        <w:rPr>
          <w:rFonts w:ascii="ＭＳ 明朝" w:eastAsia="ＭＳ 明朝" w:hAnsi="ＭＳ 明朝" w:hint="eastAsia"/>
          <w:sz w:val="20"/>
          <w:highlight w:val="lightGray"/>
        </w:rPr>
        <w:t>（認可申請書と一致させる）</w:t>
      </w:r>
    </w:p>
    <w:p w14:paraId="31A33DB4" w14:textId="77777777" w:rsidR="00602DBF" w:rsidRPr="00F001CD" w:rsidRDefault="00602DBF">
      <w:pPr>
        <w:rPr>
          <w:rFonts w:ascii="ＭＳ 明朝" w:eastAsia="ＭＳ 明朝" w:hAnsi="ＭＳ 明朝"/>
          <w:sz w:val="20"/>
        </w:rPr>
      </w:pPr>
    </w:p>
    <w:p w14:paraId="5E82E214"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（利用者から受領する費用の種類、支払いを求める理由及びその額）</w:t>
      </w:r>
    </w:p>
    <w:p w14:paraId="5E28023D"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第８条　支援を利用した保護者は、下記のとおり利用料を当園へ支払うものとする。</w:t>
      </w:r>
    </w:p>
    <w:p w14:paraId="3FEACA5B" w14:textId="77777777"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利用料</w:t>
      </w:r>
    </w:p>
    <w:p w14:paraId="2D61E9FD"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 xml:space="preserve">　　こども一人１時間あたり３００円</w:t>
      </w:r>
    </w:p>
    <w:p w14:paraId="205A5C17"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２　前項に掲げる利用料のほか、次に掲げる費用の支払いを求めるものとする。</w:t>
      </w:r>
    </w:p>
    <w:p w14:paraId="458B9547" w14:textId="77777777" w:rsidR="00602DBF" w:rsidRPr="00F001CD" w:rsidRDefault="00F001CD" w:rsidP="00F001CD">
      <w:pPr>
        <w:ind w:firstLineChars="100" w:firstLine="200"/>
        <w:rPr>
          <w:rFonts w:ascii="ＭＳ 明朝" w:eastAsia="ＭＳ 明朝" w:hAnsi="ＭＳ 明朝"/>
          <w:b/>
          <w:sz w:val="20"/>
        </w:rPr>
      </w:pPr>
      <w:r w:rsidRPr="00F001CD">
        <w:rPr>
          <w:rFonts w:ascii="ＭＳ 明朝" w:eastAsia="ＭＳ 明朝" w:hAnsi="ＭＳ 明朝" w:hint="eastAsia"/>
          <w:sz w:val="20"/>
        </w:rPr>
        <w:t xml:space="preserve">⑴　</w:t>
      </w:r>
      <w:r w:rsidR="00D84326" w:rsidRPr="007D1882">
        <w:rPr>
          <w:rFonts w:ascii="ＭＳ 明朝" w:eastAsia="ＭＳ 明朝" w:hAnsi="ＭＳ 明朝" w:hint="eastAsia"/>
          <w:sz w:val="20"/>
          <w:highlight w:val="lightGray"/>
        </w:rPr>
        <w:t>おやつ代等、園独自で徴収する場合は記載すること</w:t>
      </w:r>
    </w:p>
    <w:p w14:paraId="16EAA41B" w14:textId="77777777" w:rsidR="00602DBF" w:rsidRPr="00F001CD" w:rsidRDefault="00602DBF">
      <w:pPr>
        <w:rPr>
          <w:rFonts w:ascii="ＭＳ 明朝" w:eastAsia="ＭＳ 明朝" w:hAnsi="ＭＳ 明朝"/>
          <w:sz w:val="20"/>
        </w:rPr>
      </w:pPr>
    </w:p>
    <w:p w14:paraId="42A65515"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（乳児、幼児の区分ごとの利用定員）</w:t>
      </w:r>
    </w:p>
    <w:p w14:paraId="021AE617"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第９条　利用定員は以下のとおりとする。</w:t>
      </w:r>
    </w:p>
    <w:p w14:paraId="5CF9C391" w14:textId="77777777"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⑴　</w:t>
      </w:r>
      <w:r w:rsidR="00D84326" w:rsidRPr="00F001CD">
        <w:rPr>
          <w:rFonts w:ascii="ＭＳ 明朝" w:eastAsia="ＭＳ 明朝" w:hAnsi="ＭＳ 明朝" w:hint="eastAsia"/>
          <w:sz w:val="20"/>
        </w:rPr>
        <w:t xml:space="preserve">０歳児　</w:t>
      </w:r>
      <w:r w:rsidR="00D84326" w:rsidRPr="007D1882">
        <w:rPr>
          <w:rFonts w:ascii="ＭＳ 明朝" w:eastAsia="ＭＳ 明朝" w:hAnsi="ＭＳ 明朝" w:hint="eastAsia"/>
          <w:sz w:val="20"/>
          <w:highlight w:val="lightGray"/>
        </w:rPr>
        <w:t>○</w:t>
      </w:r>
      <w:r w:rsidR="00D84326" w:rsidRPr="00F001CD">
        <w:rPr>
          <w:rFonts w:ascii="ＭＳ 明朝" w:eastAsia="ＭＳ 明朝" w:hAnsi="ＭＳ 明朝" w:hint="eastAsia"/>
          <w:sz w:val="20"/>
        </w:rPr>
        <w:t>人</w:t>
      </w:r>
    </w:p>
    <w:p w14:paraId="74D068E4" w14:textId="77777777"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⑵　</w:t>
      </w:r>
      <w:r w:rsidR="00D84326" w:rsidRPr="00F001CD">
        <w:rPr>
          <w:rFonts w:ascii="ＭＳ 明朝" w:eastAsia="ＭＳ 明朝" w:hAnsi="ＭＳ 明朝" w:hint="eastAsia"/>
          <w:sz w:val="20"/>
        </w:rPr>
        <w:t xml:space="preserve">１歳児　</w:t>
      </w:r>
      <w:r w:rsidR="00D84326" w:rsidRPr="007D1882">
        <w:rPr>
          <w:rFonts w:ascii="ＭＳ 明朝" w:eastAsia="ＭＳ 明朝" w:hAnsi="ＭＳ 明朝" w:hint="eastAsia"/>
          <w:sz w:val="20"/>
          <w:highlight w:val="lightGray"/>
        </w:rPr>
        <w:t>○</w:t>
      </w:r>
      <w:r w:rsidR="00D84326" w:rsidRPr="00F001CD">
        <w:rPr>
          <w:rFonts w:ascii="ＭＳ 明朝" w:eastAsia="ＭＳ 明朝" w:hAnsi="ＭＳ 明朝" w:hint="eastAsia"/>
          <w:sz w:val="20"/>
        </w:rPr>
        <w:t>人</w:t>
      </w:r>
    </w:p>
    <w:p w14:paraId="7A54F427" w14:textId="77777777"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⑶　</w:t>
      </w:r>
      <w:r w:rsidR="00D84326" w:rsidRPr="00F001CD">
        <w:rPr>
          <w:rFonts w:ascii="ＭＳ 明朝" w:eastAsia="ＭＳ 明朝" w:hAnsi="ＭＳ 明朝" w:hint="eastAsia"/>
          <w:sz w:val="20"/>
        </w:rPr>
        <w:t xml:space="preserve">２歳児　</w:t>
      </w:r>
      <w:r w:rsidR="00D84326" w:rsidRPr="007D1882">
        <w:rPr>
          <w:rFonts w:ascii="ＭＳ 明朝" w:eastAsia="ＭＳ 明朝" w:hAnsi="ＭＳ 明朝" w:hint="eastAsia"/>
          <w:sz w:val="20"/>
          <w:highlight w:val="lightGray"/>
        </w:rPr>
        <w:t>○</w:t>
      </w:r>
      <w:r w:rsidR="00D84326" w:rsidRPr="00F001CD">
        <w:rPr>
          <w:rFonts w:ascii="ＭＳ 明朝" w:eastAsia="ＭＳ 明朝" w:hAnsi="ＭＳ 明朝" w:hint="eastAsia"/>
          <w:sz w:val="20"/>
        </w:rPr>
        <w:t>人</w:t>
      </w:r>
    </w:p>
    <w:p w14:paraId="282769CA" w14:textId="77777777" w:rsidR="00602DBF" w:rsidRPr="00F001CD" w:rsidRDefault="00602DBF">
      <w:pPr>
        <w:rPr>
          <w:rFonts w:ascii="ＭＳ 明朝" w:eastAsia="ＭＳ 明朝" w:hAnsi="ＭＳ 明朝"/>
          <w:sz w:val="20"/>
        </w:rPr>
      </w:pPr>
    </w:p>
    <w:p w14:paraId="0B123A56"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（利用の開始に関する事項）</w:t>
      </w:r>
    </w:p>
    <w:p w14:paraId="5554A173"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第１０条　支援の提供に係る申請があった場合、利用を希望する保護者に認定通知書の提出を求め、乳児等通園支援事業の利用対象者であることを確認するものとする。</w:t>
      </w:r>
    </w:p>
    <w:p w14:paraId="2AC29910"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２　支援の利用の申込みを行った保護者に対して、本運営規程の概要など利用申込者が支援の選択に資すると認められる重要事項を記した文書を用いて、説明を行うものとする。</w:t>
      </w:r>
    </w:p>
    <w:p w14:paraId="0676BDF4"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３　支援の提供に際して、乳幼児の心身の状況、その置かれている環境、他の保育施設等の利用状況等の把握を行うものとする。</w:t>
      </w:r>
    </w:p>
    <w:p w14:paraId="1461E387" w14:textId="77777777" w:rsidR="00602DBF" w:rsidRPr="00F001CD" w:rsidRDefault="00602DBF">
      <w:pPr>
        <w:rPr>
          <w:rFonts w:ascii="ＭＳ 明朝" w:eastAsia="ＭＳ 明朝" w:hAnsi="ＭＳ 明朝"/>
          <w:sz w:val="20"/>
        </w:rPr>
      </w:pPr>
    </w:p>
    <w:p w14:paraId="0A627A21"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（利用の終了に関する事項）</w:t>
      </w:r>
    </w:p>
    <w:p w14:paraId="7EF3ED6C"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第１１条　以下の場合には支援の提供を終了するものとする。</w:t>
      </w:r>
    </w:p>
    <w:p w14:paraId="6EE8333B" w14:textId="77777777"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利用乳幼児が満３歳に達したとき</w:t>
      </w:r>
    </w:p>
    <w:p w14:paraId="5D0246F5" w14:textId="77777777"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⑵　</w:t>
      </w:r>
      <w:r w:rsidR="00D84326" w:rsidRPr="00F001CD">
        <w:rPr>
          <w:rFonts w:ascii="ＭＳ 明朝" w:eastAsia="ＭＳ 明朝" w:hAnsi="ＭＳ 明朝" w:hint="eastAsia"/>
          <w:sz w:val="20"/>
        </w:rPr>
        <w:t>利用乳幼児が保育施設等へ入所する等、</w:t>
      </w:r>
      <w:r>
        <w:rPr>
          <w:rFonts w:ascii="ＭＳ 明朝" w:eastAsia="ＭＳ 明朝" w:hAnsi="ＭＳ 明朝" w:hint="eastAsia"/>
          <w:sz w:val="20"/>
        </w:rPr>
        <w:t>対象</w:t>
      </w:r>
      <w:r w:rsidR="00D84326" w:rsidRPr="00F001CD">
        <w:rPr>
          <w:rFonts w:ascii="ＭＳ 明朝" w:eastAsia="ＭＳ 明朝" w:hAnsi="ＭＳ 明朝" w:hint="eastAsia"/>
          <w:sz w:val="20"/>
        </w:rPr>
        <w:t>要件に該当しなくなったとき</w:t>
      </w:r>
    </w:p>
    <w:p w14:paraId="3B690DD4" w14:textId="77777777" w:rsidR="00602DBF" w:rsidRPr="00F001CD" w:rsidRDefault="007D1882" w:rsidP="007D1882">
      <w:pPr>
        <w:ind w:leftChars="100" w:left="410" w:hangingChars="100" w:hanging="200"/>
        <w:rPr>
          <w:rFonts w:ascii="ＭＳ 明朝" w:eastAsia="ＭＳ 明朝" w:hAnsi="ＭＳ 明朝"/>
          <w:sz w:val="20"/>
        </w:rPr>
      </w:pPr>
      <w:r>
        <w:rPr>
          <w:rFonts w:ascii="ＭＳ 明朝" w:eastAsia="ＭＳ 明朝" w:hAnsi="ＭＳ 明朝" w:hint="eastAsia"/>
          <w:sz w:val="20"/>
        </w:rPr>
        <w:lastRenderedPageBreak/>
        <w:t xml:space="preserve">⑶　</w:t>
      </w:r>
      <w:r w:rsidR="00D84326" w:rsidRPr="00F001CD">
        <w:rPr>
          <w:rFonts w:ascii="ＭＳ 明朝" w:eastAsia="ＭＳ 明朝" w:hAnsi="ＭＳ 明朝" w:hint="eastAsia"/>
          <w:sz w:val="20"/>
        </w:rPr>
        <w:t>その他利用の継続について重大な支障又は困難が生じたとき。ただしこの場合は、事前に市と協議を行うものとする</w:t>
      </w:r>
    </w:p>
    <w:p w14:paraId="48445C46" w14:textId="77777777" w:rsidR="00602DBF" w:rsidRPr="00F001CD" w:rsidRDefault="00602DBF">
      <w:pPr>
        <w:rPr>
          <w:rFonts w:ascii="ＭＳ 明朝" w:eastAsia="ＭＳ 明朝" w:hAnsi="ＭＳ 明朝"/>
          <w:sz w:val="20"/>
        </w:rPr>
      </w:pPr>
    </w:p>
    <w:p w14:paraId="0194D69B"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（利用にあたっての留意事項）</w:t>
      </w:r>
    </w:p>
    <w:p w14:paraId="45F99E5F"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第１２条　保護者が偽りその他の不正な行為によって乳児等通園支援の提供を受け、又は受けようとしたときは、遅滞なく、意見を付して市に通知するものとする。</w:t>
      </w:r>
    </w:p>
    <w:p w14:paraId="143D86D8" w14:textId="77777777" w:rsidR="00602DBF" w:rsidRPr="00F001CD" w:rsidRDefault="00602DBF">
      <w:pPr>
        <w:rPr>
          <w:rFonts w:ascii="ＭＳ 明朝" w:eastAsia="ＭＳ 明朝" w:hAnsi="ＭＳ 明朝"/>
          <w:sz w:val="20"/>
        </w:rPr>
      </w:pPr>
    </w:p>
    <w:p w14:paraId="176AD3BA"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（緊急時等における対応方法）</w:t>
      </w:r>
    </w:p>
    <w:p w14:paraId="78495671"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第１３条　当園における事故に関して、「教育・保育施設等における事故防止及び事故発生時の対応のためのガイドライン」に準拠した対応を行うものとする。</w:t>
      </w:r>
    </w:p>
    <w:p w14:paraId="30861F05"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２　当園は、支援の提供により賠償すべき事故が発生した場合に円滑に損賠賠償を行うため、当園を被保険者とする別添の賠償責任保険に加入する。</w:t>
      </w:r>
      <w:r w:rsidRPr="007D1882">
        <w:rPr>
          <w:rFonts w:ascii="ＭＳ 明朝" w:eastAsia="ＭＳ 明朝" w:hAnsi="ＭＳ 明朝" w:hint="eastAsia"/>
          <w:sz w:val="20"/>
          <w:highlight w:val="lightGray"/>
        </w:rPr>
        <w:t>（加入する場合記載）</w:t>
      </w:r>
    </w:p>
    <w:p w14:paraId="2460C0EF" w14:textId="77777777" w:rsidR="00602DBF" w:rsidRPr="00F001CD" w:rsidRDefault="00602DBF">
      <w:pPr>
        <w:rPr>
          <w:rFonts w:ascii="ＭＳ 明朝" w:eastAsia="ＭＳ 明朝" w:hAnsi="ＭＳ 明朝"/>
          <w:sz w:val="20"/>
        </w:rPr>
      </w:pPr>
    </w:p>
    <w:p w14:paraId="2ED65A8E"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（虐待の防止のための措置に関する事項）</w:t>
      </w:r>
    </w:p>
    <w:p w14:paraId="705CC93B" w14:textId="77777777"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第１４条　当園は、利用乳幼児の虐待の防止に関して、「保育所等における虐待等の防止及び発生時の対応等に関するガイドライン」に準拠した対応を行うものとする。</w:t>
      </w:r>
    </w:p>
    <w:p w14:paraId="32A0DFDC" w14:textId="77777777" w:rsidR="00602DBF" w:rsidRPr="00F001CD" w:rsidRDefault="00602DBF">
      <w:pPr>
        <w:rPr>
          <w:rFonts w:ascii="ＭＳ 明朝" w:eastAsia="ＭＳ 明朝" w:hAnsi="ＭＳ 明朝"/>
          <w:sz w:val="20"/>
        </w:rPr>
      </w:pPr>
    </w:p>
    <w:p w14:paraId="60B8C579"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（その他の重要事項）</w:t>
      </w:r>
    </w:p>
    <w:p w14:paraId="2B7CA8E5"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 xml:space="preserve">第１５条　</w:t>
      </w:r>
      <w:r w:rsidRPr="007D1882">
        <w:rPr>
          <w:rFonts w:ascii="ＭＳ 明朝" w:eastAsia="ＭＳ 明朝" w:hAnsi="ＭＳ 明朝" w:hint="eastAsia"/>
          <w:sz w:val="20"/>
          <w:highlight w:val="lightGray"/>
        </w:rPr>
        <w:t>〈特筆することがあれば記載〉</w:t>
      </w:r>
    </w:p>
    <w:p w14:paraId="68682F48" w14:textId="77777777" w:rsidR="00602DBF" w:rsidRPr="00F001CD" w:rsidRDefault="00602DBF">
      <w:pPr>
        <w:rPr>
          <w:rFonts w:ascii="ＭＳ 明朝" w:eastAsia="ＭＳ 明朝" w:hAnsi="ＭＳ 明朝"/>
          <w:sz w:val="20"/>
        </w:rPr>
      </w:pPr>
    </w:p>
    <w:p w14:paraId="7FEAD20A"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附則</w:t>
      </w:r>
    </w:p>
    <w:p w14:paraId="6E88D79F" w14:textId="77777777"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この規程は、</w:t>
      </w:r>
      <w:r w:rsidRPr="007D1882">
        <w:rPr>
          <w:rFonts w:ascii="ＭＳ 明朝" w:eastAsia="ＭＳ 明朝" w:hAnsi="ＭＳ 明朝" w:hint="eastAsia"/>
          <w:sz w:val="20"/>
          <w:highlight w:val="lightGray"/>
        </w:rPr>
        <w:t>令和○年○月○日</w:t>
      </w:r>
      <w:r w:rsidRPr="00F001CD">
        <w:rPr>
          <w:rFonts w:ascii="ＭＳ 明朝" w:eastAsia="ＭＳ 明朝" w:hAnsi="ＭＳ 明朝" w:hint="eastAsia"/>
          <w:sz w:val="20"/>
        </w:rPr>
        <w:t>より施行する。</w:t>
      </w:r>
    </w:p>
    <w:sectPr w:rsidR="00602DBF" w:rsidRPr="00F001C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5BB5" w14:textId="77777777" w:rsidR="00477218" w:rsidRDefault="00477218">
      <w:r>
        <w:separator/>
      </w:r>
    </w:p>
  </w:endnote>
  <w:endnote w:type="continuationSeparator" w:id="0">
    <w:p w14:paraId="02FA927C" w14:textId="77777777" w:rsidR="00477218" w:rsidRDefault="0047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F0A7" w14:textId="77777777" w:rsidR="00477218" w:rsidRDefault="00477218">
      <w:r>
        <w:separator/>
      </w:r>
    </w:p>
  </w:footnote>
  <w:footnote w:type="continuationSeparator" w:id="0">
    <w:p w14:paraId="2A129E74" w14:textId="77777777" w:rsidR="00477218" w:rsidRDefault="00477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BF"/>
    <w:rsid w:val="00477218"/>
    <w:rsid w:val="00602DBF"/>
    <w:rsid w:val="00637D8C"/>
    <w:rsid w:val="007D1882"/>
    <w:rsid w:val="00836655"/>
    <w:rsid w:val="00853777"/>
    <w:rsid w:val="008D7EC9"/>
    <w:rsid w:val="009054E0"/>
    <w:rsid w:val="00A61A2C"/>
    <w:rsid w:val="00AF41B9"/>
    <w:rsid w:val="00D84326"/>
    <w:rsid w:val="00F001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033A2"/>
  <w15:chartTrackingRefBased/>
  <w15:docId w15:val="{6230F4DE-2583-4708-8789-51A71A12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001CD"/>
    <w:pPr>
      <w:tabs>
        <w:tab w:val="center" w:pos="4252"/>
        <w:tab w:val="right" w:pos="8504"/>
      </w:tabs>
      <w:snapToGrid w:val="0"/>
    </w:pPr>
  </w:style>
  <w:style w:type="character" w:customStyle="1" w:styleId="a6">
    <w:name w:val="ヘッダー (文字)"/>
    <w:basedOn w:val="a0"/>
    <w:link w:val="a5"/>
    <w:uiPriority w:val="99"/>
    <w:rsid w:val="00F001CD"/>
  </w:style>
  <w:style w:type="paragraph" w:styleId="a7">
    <w:name w:val="footer"/>
    <w:basedOn w:val="a"/>
    <w:link w:val="a8"/>
    <w:uiPriority w:val="99"/>
    <w:unhideWhenUsed/>
    <w:rsid w:val="00F001CD"/>
    <w:pPr>
      <w:tabs>
        <w:tab w:val="center" w:pos="4252"/>
        <w:tab w:val="right" w:pos="8504"/>
      </w:tabs>
      <w:snapToGrid w:val="0"/>
    </w:pPr>
  </w:style>
  <w:style w:type="character" w:customStyle="1" w:styleId="a8">
    <w:name w:val="フッター (文字)"/>
    <w:basedOn w:val="a0"/>
    <w:link w:val="a7"/>
    <w:uiPriority w:val="99"/>
    <w:rsid w:val="00F00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矢板市</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堂前　佳秀</dc:creator>
  <cp:lastModifiedBy>中川 幸四郎</cp:lastModifiedBy>
  <cp:revision>4</cp:revision>
  <dcterms:created xsi:type="dcterms:W3CDTF">2025-07-23T07:35:00Z</dcterms:created>
  <dcterms:modified xsi:type="dcterms:W3CDTF">2025-11-18T08:12:00Z</dcterms:modified>
</cp:coreProperties>
</file>