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090CA5C" w:rsidR="00215C63" w:rsidRPr="004D082C" w:rsidRDefault="00554D05">
      <w:pPr>
        <w:rPr>
          <w:rFonts w:hint="default"/>
          <w:color w:val="000000" w:themeColor="text1"/>
          <w:szCs w:val="21"/>
        </w:rPr>
      </w:pPr>
      <w:r w:rsidRPr="004D082C">
        <w:rPr>
          <w:color w:val="000000" w:themeColor="text1"/>
          <w:szCs w:val="21"/>
        </w:rPr>
        <w:t xml:space="preserve">　　　</w:t>
      </w:r>
      <w:r w:rsidR="00CA3E45">
        <w:rPr>
          <w:color w:val="000000" w:themeColor="text1"/>
          <w:szCs w:val="21"/>
        </w:rPr>
        <w:t>加古川市長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CA3E45"/>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鳥越　ともみ</cp:lastModifiedBy>
  <cp:revision>6</cp:revision>
  <cp:lastPrinted>2017-12-07T10:04:00Z</cp:lastPrinted>
  <dcterms:created xsi:type="dcterms:W3CDTF">2019-07-01T02:55:00Z</dcterms:created>
  <dcterms:modified xsi:type="dcterms:W3CDTF">2023-03-09T23:59:00Z</dcterms:modified>
</cp:coreProperties>
</file>